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052B0" w:rsidRDefault="008052B0" w:rsidP="008052B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96302" w:rsidRDefault="00296302" w:rsidP="002963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096BEB" w:rsidRPr="00087EC1" w:rsidRDefault="00096BEB" w:rsidP="008052B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096BEB" w:rsidRPr="00087EC1" w:rsidRDefault="00096BE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096BEB" w:rsidRPr="00087EC1" w:rsidRDefault="00096BEB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Система «гипоталамус-гипофиз-поджелудочная железа».</w:t>
      </w:r>
    </w:p>
    <w:p w:rsidR="00096BEB" w:rsidRPr="00087EC1" w:rsidRDefault="00096BE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ОД.О.01.2.6.</w:t>
      </w:r>
    </w:p>
    <w:p w:rsidR="00096BEB" w:rsidRPr="00087EC1" w:rsidRDefault="00096BE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9E60F5" w:rsidRPr="00087EC1">
        <w:rPr>
          <w:rFonts w:ascii="Times New Roman" w:hAnsi="Times New Roman"/>
          <w:sz w:val="24"/>
          <w:szCs w:val="24"/>
        </w:rPr>
        <w:t xml:space="preserve">цикла: </w:t>
      </w:r>
      <w:r w:rsidR="009E60F5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096BEB" w:rsidRPr="00087EC1" w:rsidRDefault="00096BEB" w:rsidP="009E60F5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9E60F5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9E60F5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096BEB" w:rsidRPr="00087EC1" w:rsidRDefault="00096BE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9E60F5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096BEB" w:rsidRPr="00087EC1" w:rsidRDefault="0029630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096BEB" w:rsidRPr="00087EC1">
        <w:rPr>
          <w:rFonts w:ascii="Times New Roman" w:hAnsi="Times New Roman"/>
          <w:sz w:val="24"/>
          <w:szCs w:val="24"/>
        </w:rPr>
        <w:t>. Цели:</w:t>
      </w:r>
    </w:p>
    <w:p w:rsidR="00096BEB" w:rsidRPr="00087EC1" w:rsidRDefault="009E60F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темы ординатор</w:t>
      </w:r>
      <w:r w:rsidR="00096BEB">
        <w:rPr>
          <w:rFonts w:ascii="Times New Roman" w:hAnsi="Times New Roman"/>
          <w:sz w:val="24"/>
          <w:szCs w:val="24"/>
        </w:rPr>
        <w:t xml:space="preserve"> </w:t>
      </w:r>
      <w:r w:rsidR="00096BEB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096BEB">
        <w:rPr>
          <w:rFonts w:ascii="Times New Roman" w:hAnsi="Times New Roman"/>
          <w:sz w:val="24"/>
          <w:szCs w:val="24"/>
        </w:rPr>
        <w:t xml:space="preserve">работу системы </w:t>
      </w:r>
      <w:r w:rsidR="00096BEB">
        <w:rPr>
          <w:sz w:val="24"/>
        </w:rPr>
        <w:t>«гипоталамус-гипофиз-поджелудочная железа».</w:t>
      </w:r>
    </w:p>
    <w:p w:rsidR="00096BEB" w:rsidRPr="00087EC1" w:rsidRDefault="00096BEB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734AFF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А</w:t>
      </w:r>
      <w:r w:rsidRPr="00613762">
        <w:rPr>
          <w:color w:val="000000"/>
          <w:spacing w:val="-1"/>
        </w:rPr>
        <w:t xml:space="preserve">натомо-физиологические особенности системы </w:t>
      </w:r>
      <w:r w:rsidRPr="00613762">
        <w:rPr>
          <w:color w:val="000000"/>
          <w:spacing w:val="1"/>
        </w:rPr>
        <w:t>«гипоталамус - гипофиз - щитовидная железа»</w:t>
      </w:r>
      <w:r>
        <w:rPr>
          <w:color w:val="000000"/>
          <w:spacing w:val="1"/>
        </w:rPr>
        <w:t xml:space="preserve">. </w:t>
      </w:r>
      <w:r>
        <w:rPr>
          <w:color w:val="000000"/>
          <w:spacing w:val="-1"/>
        </w:rPr>
        <w:t>Топографию</w:t>
      </w:r>
      <w:r w:rsidRPr="00613762">
        <w:rPr>
          <w:color w:val="000000"/>
          <w:spacing w:val="-1"/>
        </w:rPr>
        <w:t>, взаимоотношения с другими внут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ренними органами</w:t>
      </w:r>
      <w:r>
        <w:rPr>
          <w:color w:val="000000"/>
        </w:rPr>
        <w:t xml:space="preserve">. </w:t>
      </w:r>
      <w:r>
        <w:rPr>
          <w:color w:val="000000"/>
          <w:spacing w:val="-1"/>
        </w:rPr>
        <w:t>Регуляцию</w:t>
      </w:r>
      <w:r w:rsidRPr="001E4F65">
        <w:rPr>
          <w:color w:val="000000"/>
          <w:spacing w:val="-1"/>
        </w:rPr>
        <w:t xml:space="preserve"> функции щитовидной железы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2"/>
        </w:rPr>
        <w:t>Принцип обратной связи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  <w:spacing w:val="-2"/>
        </w:rPr>
        <w:t>Принцип терморегуляции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  <w:spacing w:val="-3"/>
        </w:rPr>
        <w:t>Стресс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1"/>
        </w:rPr>
        <w:t>Влияние гормонов и других биологически ак</w:t>
      </w:r>
      <w:r w:rsidRPr="00613762">
        <w:rPr>
          <w:color w:val="000000"/>
          <w:spacing w:val="-1"/>
        </w:rPr>
        <w:softHyphen/>
        <w:t>тивных веществ на регуляцию функции щито</w:t>
      </w:r>
      <w:r w:rsidRPr="00613762">
        <w:rPr>
          <w:color w:val="000000"/>
          <w:spacing w:val="-1"/>
        </w:rPr>
        <w:softHyphen/>
        <w:t>видной железы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>Обмен йода в организме</w:t>
      </w:r>
      <w:r>
        <w:rPr>
          <w:color w:val="000000"/>
          <w:spacing w:val="-1"/>
        </w:rPr>
        <w:t>. Неорганическую фазу</w:t>
      </w:r>
      <w:r w:rsidRPr="001E4F65">
        <w:rPr>
          <w:color w:val="000000"/>
          <w:spacing w:val="-1"/>
        </w:rPr>
        <w:t xml:space="preserve"> йодного обмена</w:t>
      </w:r>
      <w:r>
        <w:rPr>
          <w:color w:val="000000"/>
          <w:spacing w:val="-1"/>
        </w:rPr>
        <w:t>. Органическую фазу</w:t>
      </w:r>
      <w:r w:rsidRPr="001E4F65">
        <w:rPr>
          <w:color w:val="000000"/>
          <w:spacing w:val="-1"/>
        </w:rPr>
        <w:t xml:space="preserve"> йодного обмена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2"/>
        </w:rPr>
        <w:t xml:space="preserve">Биосинтез </w:t>
      </w:r>
      <w:proofErr w:type="spellStart"/>
      <w:r w:rsidRPr="001E4F65">
        <w:rPr>
          <w:color w:val="000000"/>
          <w:spacing w:val="-2"/>
        </w:rPr>
        <w:t>тиреоидыых</w:t>
      </w:r>
      <w:proofErr w:type="spellEnd"/>
      <w:r w:rsidRPr="001E4F65">
        <w:rPr>
          <w:color w:val="000000"/>
          <w:spacing w:val="-2"/>
        </w:rPr>
        <w:t xml:space="preserve"> гормонов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 xml:space="preserve">Основные этапы биосинтеза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3"/>
        </w:rPr>
        <w:t>монов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тиреотропина</w:t>
      </w:r>
      <w:proofErr w:type="spellEnd"/>
      <w:r w:rsidRPr="00613762">
        <w:rPr>
          <w:color w:val="000000"/>
          <w:spacing w:val="-1"/>
        </w:rPr>
        <w:t xml:space="preserve"> на биосинтез </w:t>
      </w:r>
      <w:proofErr w:type="spellStart"/>
      <w:r w:rsidRPr="00613762">
        <w:rPr>
          <w:color w:val="000000"/>
          <w:spacing w:val="-1"/>
        </w:rPr>
        <w:t>тиреоид</w:t>
      </w:r>
      <w:r w:rsidRPr="00613762">
        <w:rPr>
          <w:color w:val="000000"/>
          <w:spacing w:val="-1"/>
        </w:rPr>
        <w:softHyphen/>
        <w:t>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 xml:space="preserve">Влияние </w:t>
      </w:r>
      <w:proofErr w:type="spellStart"/>
      <w:r w:rsidRPr="00613762">
        <w:rPr>
          <w:color w:val="000000"/>
        </w:rPr>
        <w:t>интратиреоидных</w:t>
      </w:r>
      <w:proofErr w:type="spellEnd"/>
      <w:r w:rsidRPr="00613762">
        <w:rPr>
          <w:color w:val="000000"/>
        </w:rPr>
        <w:t xml:space="preserve"> факторов роста (</w:t>
      </w:r>
      <w:proofErr w:type="spellStart"/>
      <w:r w:rsidRPr="00613762">
        <w:rPr>
          <w:color w:val="000000"/>
        </w:rPr>
        <w:t>ин</w:t>
      </w:r>
      <w:r w:rsidRPr="00613762">
        <w:rPr>
          <w:color w:val="000000"/>
          <w:spacing w:val="-1"/>
        </w:rPr>
        <w:t>терлейкинов</w:t>
      </w:r>
      <w:proofErr w:type="spellEnd"/>
      <w:r w:rsidRPr="00613762">
        <w:rPr>
          <w:color w:val="000000"/>
          <w:spacing w:val="-1"/>
        </w:rPr>
        <w:t xml:space="preserve">, ИФР-1, ЭФР, </w:t>
      </w:r>
      <w:proofErr w:type="spellStart"/>
      <w:r w:rsidRPr="00613762">
        <w:rPr>
          <w:color w:val="000000"/>
          <w:spacing w:val="-1"/>
        </w:rPr>
        <w:t>инозитолтрифосфата</w:t>
      </w:r>
      <w:proofErr w:type="spellEnd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 xml:space="preserve">и др.) на пролиферацию </w:t>
      </w:r>
      <w:proofErr w:type="spellStart"/>
      <w:r w:rsidRPr="00613762">
        <w:rPr>
          <w:color w:val="000000"/>
        </w:rPr>
        <w:t>тиреоидного</w:t>
      </w:r>
      <w:proofErr w:type="spellEnd"/>
      <w:r w:rsidRPr="00613762">
        <w:rPr>
          <w:color w:val="000000"/>
        </w:rPr>
        <w:t xml:space="preserve"> эпителия, </w:t>
      </w:r>
      <w:r w:rsidRPr="00613762">
        <w:rPr>
          <w:color w:val="000000"/>
          <w:spacing w:val="-1"/>
        </w:rPr>
        <w:t xml:space="preserve">образование зоба и 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Биосинтез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условиях </w:t>
      </w:r>
      <w:r w:rsidRPr="00613762">
        <w:rPr>
          <w:color w:val="000000"/>
          <w:spacing w:val="-2"/>
        </w:rPr>
        <w:t>эндемии</w:t>
      </w:r>
      <w:r>
        <w:rPr>
          <w:color w:val="000000"/>
          <w:spacing w:val="-2"/>
        </w:rPr>
        <w:t xml:space="preserve">. </w:t>
      </w:r>
      <w:proofErr w:type="spellStart"/>
      <w:r w:rsidRPr="001E4F65">
        <w:rPr>
          <w:color w:val="000000"/>
          <w:spacing w:val="-1"/>
        </w:rPr>
        <w:t>Тиреоидные</w:t>
      </w:r>
      <w:proofErr w:type="spellEnd"/>
      <w:r w:rsidRPr="001E4F65">
        <w:rPr>
          <w:color w:val="000000"/>
          <w:spacing w:val="-1"/>
        </w:rPr>
        <w:t xml:space="preserve"> гормоны, их характеристика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Соотношение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циркули</w:t>
      </w:r>
      <w:r w:rsidRPr="00613762">
        <w:rPr>
          <w:color w:val="000000"/>
          <w:spacing w:val="-1"/>
        </w:rPr>
        <w:softHyphen/>
        <w:t>рующей крови</w:t>
      </w:r>
      <w:r>
        <w:rPr>
          <w:color w:val="000000"/>
          <w:spacing w:val="-1"/>
        </w:rPr>
        <w:t xml:space="preserve">. </w:t>
      </w:r>
      <w:r>
        <w:rPr>
          <w:color w:val="000000"/>
          <w:spacing w:val="-3"/>
        </w:rPr>
        <w:t>Периферическую конверсию</w:t>
      </w:r>
      <w:r w:rsidRPr="00613762">
        <w:rPr>
          <w:color w:val="000000"/>
          <w:spacing w:val="-3"/>
        </w:rPr>
        <w:t xml:space="preserve">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 xml:space="preserve"> в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. </w:t>
      </w:r>
      <w:r w:rsidRPr="001E4F65">
        <w:rPr>
          <w:color w:val="000000"/>
          <w:spacing w:val="-3"/>
        </w:rPr>
        <w:t>Реверсив</w:t>
      </w:r>
      <w:r w:rsidRPr="001E4F65">
        <w:rPr>
          <w:color w:val="000000"/>
          <w:spacing w:val="-3"/>
        </w:rPr>
        <w:softHyphen/>
      </w:r>
      <w:r w:rsidRPr="001E4F65">
        <w:rPr>
          <w:color w:val="000000"/>
          <w:spacing w:val="-5"/>
        </w:rPr>
        <w:t xml:space="preserve">ный </w:t>
      </w:r>
      <w:proofErr w:type="spellStart"/>
      <w:r w:rsidRPr="001E4F65">
        <w:rPr>
          <w:color w:val="000000"/>
          <w:spacing w:val="-5"/>
        </w:rPr>
        <w:t>Тз</w:t>
      </w:r>
      <w:proofErr w:type="spellEnd"/>
      <w:r>
        <w:rPr>
          <w:color w:val="000000"/>
          <w:spacing w:val="-5"/>
        </w:rPr>
        <w:t xml:space="preserve">. </w:t>
      </w: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обмен веществ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молекуляр</w:t>
      </w:r>
      <w:r w:rsidRPr="00613762">
        <w:rPr>
          <w:color w:val="000000"/>
          <w:spacing w:val="-1"/>
        </w:rPr>
        <w:softHyphen/>
        <w:t>ном уровне</w:t>
      </w:r>
      <w:r>
        <w:rPr>
          <w:color w:val="000000"/>
          <w:spacing w:val="-1"/>
        </w:rPr>
        <w:t>.</w:t>
      </w:r>
      <w:r w:rsidRPr="001E4F65">
        <w:rPr>
          <w:color w:val="000000"/>
          <w:spacing w:val="-1"/>
        </w:rPr>
        <w:t xml:space="preserve"> Транспорт </w:t>
      </w:r>
      <w:proofErr w:type="spellStart"/>
      <w:r w:rsidRPr="001E4F65">
        <w:rPr>
          <w:color w:val="000000"/>
          <w:spacing w:val="-1"/>
        </w:rPr>
        <w:t>тиреоидных</w:t>
      </w:r>
      <w:proofErr w:type="spellEnd"/>
      <w:r w:rsidRPr="001E4F65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Транспортные белки и их характеристика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3"/>
        </w:rPr>
        <w:t>Связь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>,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 с транспортными белками в норме </w:t>
      </w:r>
      <w:r w:rsidRPr="00613762">
        <w:rPr>
          <w:color w:val="000000"/>
          <w:spacing w:val="-1"/>
        </w:rPr>
        <w:t>и при патологии</w:t>
      </w:r>
      <w:r>
        <w:rPr>
          <w:color w:val="000000"/>
          <w:spacing w:val="-1"/>
        </w:rPr>
        <w:t xml:space="preserve">. </w:t>
      </w:r>
      <w:proofErr w:type="spellStart"/>
      <w:r w:rsidRPr="001E4F65">
        <w:rPr>
          <w:color w:val="000000"/>
          <w:spacing w:val="-1"/>
        </w:rPr>
        <w:t>Кальцийрегулирующие</w:t>
      </w:r>
      <w:proofErr w:type="spellEnd"/>
      <w:r w:rsidRPr="001E4F65">
        <w:rPr>
          <w:color w:val="000000"/>
          <w:spacing w:val="-1"/>
        </w:rPr>
        <w:t xml:space="preserve"> гормоны щитовидной </w:t>
      </w:r>
      <w:r w:rsidRPr="001E4F65">
        <w:rPr>
          <w:color w:val="000000"/>
          <w:spacing w:val="-2"/>
        </w:rPr>
        <w:t>железы</w:t>
      </w:r>
      <w:r>
        <w:rPr>
          <w:color w:val="000000"/>
          <w:spacing w:val="-2"/>
        </w:rPr>
        <w:t xml:space="preserve">. </w:t>
      </w:r>
      <w:proofErr w:type="spellStart"/>
      <w:r w:rsidRPr="001E4F65">
        <w:rPr>
          <w:color w:val="000000"/>
        </w:rPr>
        <w:t>Кальцитонин</w:t>
      </w:r>
      <w:proofErr w:type="gramStart"/>
      <w:r w:rsidRPr="001E4F65">
        <w:rPr>
          <w:color w:val="000000"/>
        </w:rPr>
        <w:t>,с</w:t>
      </w:r>
      <w:proofErr w:type="gramEnd"/>
      <w:r w:rsidRPr="001E4F65">
        <w:rPr>
          <w:color w:val="000000"/>
        </w:rPr>
        <w:t>троение</w:t>
      </w:r>
      <w:proofErr w:type="spellEnd"/>
      <w:r w:rsidRPr="001E4F65">
        <w:rPr>
          <w:color w:val="000000"/>
        </w:rPr>
        <w:t>, биологическое действие</w:t>
      </w:r>
      <w:r>
        <w:rPr>
          <w:color w:val="000000"/>
        </w:rPr>
        <w:t xml:space="preserve">. </w:t>
      </w:r>
      <w:r w:rsidRPr="001E4F65">
        <w:rPr>
          <w:color w:val="000000"/>
          <w:spacing w:val="-2"/>
        </w:rPr>
        <w:t>Участие в гомеостазе кальция</w:t>
      </w:r>
      <w:r>
        <w:rPr>
          <w:color w:val="000000"/>
          <w:spacing w:val="-2"/>
        </w:rPr>
        <w:t xml:space="preserve">. </w:t>
      </w:r>
      <w:r>
        <w:rPr>
          <w:color w:val="000000"/>
          <w:spacing w:val="-1"/>
        </w:rPr>
        <w:t>Классификацию</w:t>
      </w:r>
      <w:r w:rsidRPr="00613762">
        <w:rPr>
          <w:color w:val="000000"/>
          <w:spacing w:val="-1"/>
        </w:rPr>
        <w:t xml:space="preserve"> тестов для оценки функцио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нального состояния системы «гипоталамус -</w:t>
      </w:r>
      <w:r w:rsidRPr="00613762">
        <w:rPr>
          <w:color w:val="000000"/>
          <w:spacing w:val="1"/>
        </w:rPr>
        <w:t>гипофиз - щитовидная желез»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</w:rPr>
        <w:t xml:space="preserve">Клинико-лабораторные методы исследования, </w:t>
      </w:r>
      <w:r w:rsidRPr="00613762">
        <w:rPr>
          <w:color w:val="000000"/>
          <w:spacing w:val="-1"/>
        </w:rPr>
        <w:t>не связанные с использованием радионуклидов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Методы, связанные с получением изображения щитовидной железы (УЗИ, компьютерная томо</w:t>
      </w:r>
      <w:r w:rsidRPr="00613762">
        <w:rPr>
          <w:color w:val="000000"/>
          <w:spacing w:val="-1"/>
        </w:rPr>
        <w:softHyphen/>
        <w:t xml:space="preserve">графия, </w:t>
      </w:r>
      <w:proofErr w:type="spellStart"/>
      <w:r w:rsidRPr="00613762">
        <w:rPr>
          <w:color w:val="000000"/>
          <w:spacing w:val="-1"/>
        </w:rPr>
        <w:t>термография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флюоресцентное</w:t>
      </w:r>
      <w:proofErr w:type="spellEnd"/>
      <w:r w:rsidRPr="00613762">
        <w:rPr>
          <w:color w:val="000000"/>
          <w:spacing w:val="-1"/>
        </w:rPr>
        <w:t xml:space="preserve"> иссле</w:t>
      </w:r>
      <w:r w:rsidRPr="00613762">
        <w:rPr>
          <w:color w:val="000000"/>
          <w:spacing w:val="-1"/>
        </w:rPr>
        <w:softHyphen/>
        <w:t>дование)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Косвенные методы оценки функции, включая </w:t>
      </w:r>
      <w:r w:rsidRPr="00613762">
        <w:rPr>
          <w:color w:val="000000"/>
        </w:rPr>
        <w:t>определение КФК, ахиллова рефлекса и т.д.</w:t>
      </w:r>
      <w:r>
        <w:rPr>
          <w:color w:val="000000"/>
        </w:rPr>
        <w:t xml:space="preserve"> </w:t>
      </w:r>
      <w:proofErr w:type="spellStart"/>
      <w:r w:rsidRPr="00613762">
        <w:rPr>
          <w:color w:val="000000"/>
          <w:spacing w:val="-1"/>
        </w:rPr>
        <w:t>Радионуклидные</w:t>
      </w:r>
      <w:proofErr w:type="spellEnd"/>
      <w:r w:rsidRPr="00613762">
        <w:rPr>
          <w:color w:val="000000"/>
          <w:spacing w:val="-1"/>
        </w:rPr>
        <w:t xml:space="preserve"> методы исследования «ин </w:t>
      </w:r>
      <w:proofErr w:type="spellStart"/>
      <w:r w:rsidRPr="00613762">
        <w:rPr>
          <w:color w:val="000000"/>
        </w:rPr>
        <w:t>виво</w:t>
      </w:r>
      <w:proofErr w:type="spellEnd"/>
      <w:r w:rsidRPr="00613762">
        <w:rPr>
          <w:color w:val="000000"/>
        </w:rPr>
        <w:t xml:space="preserve">» и «ин </w:t>
      </w:r>
      <w:proofErr w:type="spellStart"/>
      <w:r w:rsidRPr="00613762">
        <w:rPr>
          <w:color w:val="000000"/>
        </w:rPr>
        <w:t>витро</w:t>
      </w:r>
      <w:proofErr w:type="spellEnd"/>
      <w:r w:rsidRPr="00613762">
        <w:rPr>
          <w:color w:val="000000"/>
        </w:rPr>
        <w:t>»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Тест раннего захвата</w:t>
      </w:r>
      <w:proofErr w:type="gramStart"/>
      <w:r w:rsidRPr="00613762">
        <w:rPr>
          <w:color w:val="000000"/>
          <w:spacing w:val="-1"/>
        </w:rPr>
        <w:t xml:space="preserve"> Т</w:t>
      </w:r>
      <w:proofErr w:type="gramEnd"/>
      <w:r w:rsidRPr="00613762">
        <w:rPr>
          <w:color w:val="000000"/>
          <w:spacing w:val="-1"/>
        </w:rPr>
        <w:t xml:space="preserve">с 99м </w:t>
      </w:r>
      <w:proofErr w:type="spellStart"/>
      <w:r w:rsidRPr="00613762">
        <w:rPr>
          <w:color w:val="000000"/>
          <w:spacing w:val="-1"/>
        </w:rPr>
        <w:t>пертехнетата</w:t>
      </w:r>
      <w:proofErr w:type="spellEnd"/>
      <w:r w:rsidRPr="00613762">
        <w:rPr>
          <w:color w:val="000000"/>
          <w:spacing w:val="-1"/>
        </w:rPr>
        <w:t>. Пре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имущества данного теста. Показания и проти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>вопоказания. Роль и место теста раннего захвата</w:t>
      </w:r>
      <w:proofErr w:type="gramStart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>Т</w:t>
      </w:r>
      <w:proofErr w:type="gramEnd"/>
      <w:r w:rsidRPr="00613762">
        <w:rPr>
          <w:color w:val="000000"/>
        </w:rPr>
        <w:t xml:space="preserve">с 99м </w:t>
      </w:r>
      <w:proofErr w:type="spellStart"/>
      <w:r w:rsidRPr="00613762">
        <w:rPr>
          <w:color w:val="000000"/>
        </w:rPr>
        <w:t>пертехнетата</w:t>
      </w:r>
      <w:proofErr w:type="spellEnd"/>
      <w:r w:rsidRPr="00613762">
        <w:rPr>
          <w:color w:val="000000"/>
        </w:rPr>
        <w:t xml:space="preserve"> в общем комплексе обсле</w:t>
      </w:r>
      <w:r w:rsidRPr="00613762">
        <w:rPr>
          <w:color w:val="000000"/>
        </w:rPr>
        <w:softHyphen/>
        <w:t>дования больных</w:t>
      </w:r>
      <w:r>
        <w:rPr>
          <w:color w:val="000000"/>
        </w:rPr>
        <w:t xml:space="preserve">. </w:t>
      </w:r>
      <w:r w:rsidRPr="001E4F65">
        <w:rPr>
          <w:color w:val="000000"/>
          <w:spacing w:val="-3"/>
        </w:rPr>
        <w:t xml:space="preserve">Тест захвата </w:t>
      </w:r>
      <w:r w:rsidRPr="001E4F65">
        <w:rPr>
          <w:b/>
          <w:bCs/>
          <w:color w:val="000000"/>
          <w:spacing w:val="12"/>
        </w:rPr>
        <w:t>1-131</w:t>
      </w:r>
      <w:r w:rsidRPr="001E4F65">
        <w:rPr>
          <w:b/>
          <w:bCs/>
          <w:color w:val="000000"/>
          <w:spacing w:val="-3"/>
        </w:rPr>
        <w:t xml:space="preserve"> </w:t>
      </w:r>
      <w:r w:rsidRPr="001E4F65">
        <w:rPr>
          <w:color w:val="000000"/>
          <w:spacing w:val="-3"/>
        </w:rPr>
        <w:t>щитовидной железой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2"/>
        </w:rPr>
        <w:t>Измерение промежуточного обмена Т</w:t>
      </w:r>
      <w:r w:rsidRPr="00613762">
        <w:rPr>
          <w:color w:val="000000"/>
          <w:spacing w:val="-2"/>
          <w:vertAlign w:val="subscript"/>
        </w:rPr>
        <w:t>4</w:t>
      </w:r>
      <w:r w:rsidRPr="00613762">
        <w:rPr>
          <w:color w:val="000000"/>
          <w:spacing w:val="-2"/>
        </w:rPr>
        <w:t>, Т</w:t>
      </w:r>
      <w:r w:rsidRPr="00613762">
        <w:rPr>
          <w:color w:val="000000"/>
          <w:spacing w:val="-2"/>
          <w:vertAlign w:val="subscript"/>
        </w:rPr>
        <w:t>3</w:t>
      </w:r>
      <w:r w:rsidRPr="00613762">
        <w:rPr>
          <w:color w:val="000000"/>
          <w:spacing w:val="-2"/>
        </w:rPr>
        <w:t>, ме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  <w:spacing w:val="-1"/>
        </w:rPr>
        <w:t>ченных 1-131,1-125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>Сканир</w:t>
      </w:r>
      <w:r>
        <w:rPr>
          <w:color w:val="000000"/>
        </w:rPr>
        <w:t>ование щитовидной железы с 1-131</w:t>
      </w:r>
      <w:r w:rsidRPr="00613762">
        <w:rPr>
          <w:color w:val="000000"/>
        </w:rPr>
        <w:t xml:space="preserve">, Тс </w:t>
      </w:r>
      <w:r w:rsidRPr="00613762">
        <w:rPr>
          <w:color w:val="000000"/>
          <w:spacing w:val="-1"/>
        </w:rPr>
        <w:t xml:space="preserve">99м </w:t>
      </w:r>
      <w:proofErr w:type="spellStart"/>
      <w:r w:rsidRPr="00613762">
        <w:rPr>
          <w:color w:val="000000"/>
          <w:spacing w:val="-1"/>
        </w:rPr>
        <w:t>пертехнетатом</w:t>
      </w:r>
      <w:proofErr w:type="spellEnd"/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TL</w:t>
      </w:r>
      <w:r w:rsidRPr="00613762">
        <w:rPr>
          <w:color w:val="000000"/>
          <w:spacing w:val="-1"/>
        </w:rPr>
        <w:t xml:space="preserve"> 201 </w:t>
      </w:r>
      <w:r w:rsidRPr="00A0316F">
        <w:rPr>
          <w:color w:val="000000"/>
          <w:spacing w:val="-1"/>
          <w:lang w:val="en-US"/>
        </w:rPr>
        <w:t>CL</w:t>
      </w:r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Se</w:t>
      </w:r>
      <w:r w:rsidRPr="00613762">
        <w:rPr>
          <w:color w:val="000000"/>
          <w:spacing w:val="-1"/>
        </w:rPr>
        <w:t xml:space="preserve"> 75-метиони-</w:t>
      </w:r>
      <w:r w:rsidRPr="00613762">
        <w:rPr>
          <w:color w:val="000000"/>
          <w:spacing w:val="-6"/>
        </w:rPr>
        <w:t>ном</w:t>
      </w:r>
      <w:r>
        <w:rPr>
          <w:color w:val="000000"/>
          <w:spacing w:val="-6"/>
        </w:rPr>
        <w:t xml:space="preserve">. </w:t>
      </w:r>
      <w:r w:rsidRPr="00613762">
        <w:rPr>
          <w:color w:val="000000"/>
          <w:spacing w:val="-1"/>
        </w:rPr>
        <w:t>Роль и место каждого метода в обмене ком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плекса, показания и противопоказания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Определение тироксинсвязывающей способно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сти сыворотки крови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Определение уровня </w:t>
      </w:r>
      <w:proofErr w:type="spellStart"/>
      <w:r w:rsidRPr="00613762">
        <w:rPr>
          <w:color w:val="000000"/>
        </w:rPr>
        <w:t>тиреотропина</w:t>
      </w:r>
      <w:proofErr w:type="spellEnd"/>
      <w:r w:rsidRPr="00613762">
        <w:rPr>
          <w:color w:val="000000"/>
        </w:rPr>
        <w:t xml:space="preserve"> (ТТГ) на </w:t>
      </w:r>
      <w:r w:rsidRPr="00613762">
        <w:rPr>
          <w:color w:val="000000"/>
          <w:spacing w:val="-1"/>
        </w:rPr>
        <w:t>основе ИФА.</w:t>
      </w:r>
      <w:r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lastRenderedPageBreak/>
        <w:t xml:space="preserve">Определение тироксинсвязывающего глобулина </w:t>
      </w:r>
      <w:r w:rsidRPr="00613762">
        <w:rPr>
          <w:color w:val="000000"/>
        </w:rPr>
        <w:t xml:space="preserve">(ТСГ) и </w:t>
      </w:r>
      <w:proofErr w:type="spellStart"/>
      <w:r w:rsidRPr="00613762">
        <w:rPr>
          <w:color w:val="000000"/>
        </w:rPr>
        <w:t>тиреоглобулина</w:t>
      </w:r>
      <w:proofErr w:type="spellEnd"/>
      <w:r w:rsidRPr="00613762">
        <w:rPr>
          <w:color w:val="000000"/>
        </w:rPr>
        <w:t xml:space="preserve"> (ТГ) на основе ИФА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Определение антител к </w:t>
      </w:r>
      <w:proofErr w:type="spellStart"/>
      <w:r w:rsidRPr="00613762">
        <w:rPr>
          <w:color w:val="000000"/>
          <w:spacing w:val="-1"/>
        </w:rPr>
        <w:t>тиреоглобулину</w:t>
      </w:r>
      <w:proofErr w:type="spellEnd"/>
      <w:r w:rsidRPr="00613762">
        <w:rPr>
          <w:color w:val="000000"/>
          <w:spacing w:val="-1"/>
        </w:rPr>
        <w:t xml:space="preserve"> (ТГ) и </w:t>
      </w:r>
      <w:proofErr w:type="spellStart"/>
      <w:r w:rsidRPr="00613762">
        <w:rPr>
          <w:color w:val="000000"/>
        </w:rPr>
        <w:t>тиреопероксидазе</w:t>
      </w:r>
      <w:proofErr w:type="spellEnd"/>
      <w:r w:rsidRPr="00613762">
        <w:rPr>
          <w:color w:val="000000"/>
        </w:rPr>
        <w:t xml:space="preserve"> (ТПО)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Определение человеческого </w:t>
      </w:r>
      <w:proofErr w:type="spellStart"/>
      <w:r w:rsidRPr="00613762">
        <w:rPr>
          <w:color w:val="000000"/>
          <w:spacing w:val="-1"/>
        </w:rPr>
        <w:t>тиреостимулирую</w:t>
      </w:r>
      <w:r w:rsidRPr="00613762">
        <w:rPr>
          <w:color w:val="000000"/>
        </w:rPr>
        <w:t>щего</w:t>
      </w:r>
      <w:proofErr w:type="spellEnd"/>
      <w:r w:rsidRPr="00613762">
        <w:rPr>
          <w:color w:val="000000"/>
        </w:rPr>
        <w:t xml:space="preserve"> иммуноглобулина</w:t>
      </w:r>
      <w:r>
        <w:rPr>
          <w:color w:val="000000"/>
        </w:rPr>
        <w:t xml:space="preserve">. </w:t>
      </w:r>
      <w:r w:rsidRPr="00613762">
        <w:rPr>
          <w:color w:val="000000"/>
          <w:spacing w:val="-2"/>
        </w:rPr>
        <w:t xml:space="preserve">Плазматические тесты-общий </w:t>
      </w:r>
      <w:r w:rsidRPr="00A0316F">
        <w:rPr>
          <w:color w:val="000000"/>
          <w:spacing w:val="-2"/>
          <w:lang w:val="en-US"/>
        </w:rPr>
        <w:t>I</w:t>
      </w:r>
      <w:r w:rsidRPr="00613762">
        <w:rPr>
          <w:color w:val="000000"/>
          <w:spacing w:val="-2"/>
        </w:rPr>
        <w:t>—</w:t>
      </w:r>
      <w:r w:rsidRPr="00613762">
        <w:rPr>
          <w:b/>
          <w:bCs/>
          <w:color w:val="000000"/>
          <w:spacing w:val="11"/>
        </w:rPr>
        <w:t>131</w:t>
      </w:r>
      <w:r w:rsidRPr="00613762">
        <w:rPr>
          <w:b/>
          <w:bCs/>
          <w:color w:val="000000"/>
          <w:spacing w:val="-2"/>
        </w:rPr>
        <w:t xml:space="preserve"> </w:t>
      </w:r>
      <w:r w:rsidRPr="00613762">
        <w:rPr>
          <w:color w:val="000000"/>
          <w:spacing w:val="-2"/>
        </w:rPr>
        <w:t xml:space="preserve">плазмы, </w:t>
      </w:r>
      <w:proofErr w:type="spellStart"/>
      <w:r w:rsidRPr="00613762">
        <w:rPr>
          <w:color w:val="000000"/>
          <w:spacing w:val="-1"/>
        </w:rPr>
        <w:t>белковосвязывающий</w:t>
      </w:r>
      <w:proofErr w:type="spellEnd"/>
      <w:r w:rsidRPr="00613762">
        <w:rPr>
          <w:color w:val="000000"/>
          <w:spacing w:val="-1"/>
        </w:rPr>
        <w:t xml:space="preserve"> 1-131 плазмы, фактор </w:t>
      </w:r>
      <w:r w:rsidRPr="00613762">
        <w:rPr>
          <w:color w:val="000000"/>
          <w:spacing w:val="-4"/>
        </w:rPr>
        <w:t>конверсии 1-131</w:t>
      </w:r>
      <w:r>
        <w:rPr>
          <w:color w:val="000000"/>
          <w:spacing w:val="-4"/>
        </w:rPr>
        <w:t xml:space="preserve">. </w:t>
      </w:r>
      <w:r w:rsidRPr="00916CBE">
        <w:rPr>
          <w:color w:val="000000"/>
          <w:spacing w:val="-1"/>
        </w:rPr>
        <w:t>Дополнительные функциональные пробы</w:t>
      </w:r>
      <w:r>
        <w:rPr>
          <w:color w:val="000000"/>
          <w:spacing w:val="-1"/>
        </w:rPr>
        <w:t>. Пробу</w:t>
      </w:r>
      <w:r w:rsidRPr="00916CBE">
        <w:rPr>
          <w:color w:val="000000"/>
          <w:spacing w:val="-1"/>
        </w:rPr>
        <w:t xml:space="preserve"> подавления </w:t>
      </w:r>
      <w:proofErr w:type="spellStart"/>
      <w:r w:rsidRPr="00916CBE">
        <w:rPr>
          <w:color w:val="000000"/>
          <w:spacing w:val="-1"/>
        </w:rPr>
        <w:t>трийодтиронином</w:t>
      </w:r>
      <w:proofErr w:type="spellEnd"/>
      <w:r>
        <w:rPr>
          <w:color w:val="000000"/>
          <w:spacing w:val="-1"/>
        </w:rPr>
        <w:t>. Пробу</w:t>
      </w:r>
      <w:r w:rsidRPr="00613762">
        <w:rPr>
          <w:color w:val="000000"/>
          <w:spacing w:val="-1"/>
        </w:rPr>
        <w:t xml:space="preserve"> стимуляции </w:t>
      </w:r>
      <w:proofErr w:type="spellStart"/>
      <w:r w:rsidRPr="00613762">
        <w:rPr>
          <w:color w:val="000000"/>
          <w:spacing w:val="-1"/>
        </w:rPr>
        <w:t>тиреотропипом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тиреотро</w:t>
      </w:r>
      <w:proofErr w:type="spellEnd"/>
      <w:r w:rsidRPr="00613762">
        <w:rPr>
          <w:color w:val="000000"/>
          <w:spacing w:val="-1"/>
        </w:rPr>
        <w:t>-</w:t>
      </w:r>
      <w:proofErr w:type="spellStart"/>
      <w:r w:rsidRPr="00613762">
        <w:rPr>
          <w:color w:val="000000"/>
        </w:rPr>
        <w:t>пин</w:t>
      </w:r>
      <w:proofErr w:type="spellEnd"/>
      <w:r w:rsidRPr="00613762">
        <w:rPr>
          <w:color w:val="000000"/>
        </w:rPr>
        <w:t>-</w:t>
      </w:r>
      <w:proofErr w:type="spellStart"/>
      <w:r w:rsidRPr="00613762">
        <w:rPr>
          <w:color w:val="000000"/>
        </w:rPr>
        <w:t>рилизинг</w:t>
      </w:r>
      <w:proofErr w:type="spellEnd"/>
      <w:r w:rsidRPr="00613762">
        <w:rPr>
          <w:color w:val="000000"/>
        </w:rPr>
        <w:t>-гормоном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Комплексная программа исследования системы </w:t>
      </w:r>
      <w:r w:rsidRPr="00613762">
        <w:rPr>
          <w:color w:val="000000"/>
        </w:rPr>
        <w:t xml:space="preserve">«гипоталамус - гипофиз - щитовидная железа» </w:t>
      </w:r>
      <w:r>
        <w:rPr>
          <w:color w:val="000000"/>
          <w:spacing w:val="-1"/>
        </w:rPr>
        <w:t xml:space="preserve">при </w:t>
      </w:r>
      <w:proofErr w:type="spellStart"/>
      <w:r>
        <w:rPr>
          <w:color w:val="000000"/>
          <w:spacing w:val="-1"/>
        </w:rPr>
        <w:t>тиреоидных</w:t>
      </w:r>
      <w:proofErr w:type="spellEnd"/>
      <w:r>
        <w:rPr>
          <w:color w:val="000000"/>
          <w:spacing w:val="-1"/>
        </w:rPr>
        <w:t xml:space="preserve"> и </w:t>
      </w:r>
      <w:proofErr w:type="spellStart"/>
      <w:r>
        <w:rPr>
          <w:color w:val="000000"/>
          <w:spacing w:val="-1"/>
        </w:rPr>
        <w:t>не</w:t>
      </w:r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заболеваниях</w:t>
      </w:r>
      <w:r>
        <w:rPr>
          <w:color w:val="000000"/>
          <w:spacing w:val="-1"/>
        </w:rPr>
        <w:t>.</w:t>
      </w:r>
      <w:r w:rsidRPr="00087EC1">
        <w:rPr>
          <w:rFonts w:ascii="Times New Roman" w:hAnsi="Times New Roman"/>
          <w:sz w:val="24"/>
          <w:szCs w:val="24"/>
        </w:rPr>
        <w:t xml:space="preserve"> </w:t>
      </w:r>
    </w:p>
    <w:p w:rsidR="00096BEB" w:rsidRPr="00087EC1" w:rsidRDefault="00096BE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9. Задачи зан</w:t>
      </w:r>
      <w:r>
        <w:rPr>
          <w:rFonts w:ascii="Times New Roman" w:hAnsi="Times New Roman"/>
          <w:sz w:val="24"/>
          <w:szCs w:val="24"/>
        </w:rPr>
        <w:t xml:space="preserve">ятия: обучить врачей методам диагностики патологии системы </w:t>
      </w:r>
      <w:r>
        <w:rPr>
          <w:sz w:val="24"/>
        </w:rPr>
        <w:t>«гипоталамус-гипофиз-поджелудочная железа».</w:t>
      </w:r>
    </w:p>
    <w:p w:rsidR="00096BEB" w:rsidRPr="00087EC1" w:rsidRDefault="00096BE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096BEB" w:rsidRPr="00087EC1" w:rsidRDefault="00096BE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096BEB" w:rsidRPr="00087EC1" w:rsidRDefault="00096BE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096BEB" w:rsidRPr="00087EC1" w:rsidRDefault="00096BE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096BEB" w:rsidRPr="00087EC1" w:rsidRDefault="00096BE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096BEB" w:rsidRPr="00087EC1" w:rsidRDefault="00096BE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эндокринной патологией.</w:t>
      </w:r>
    </w:p>
    <w:p w:rsidR="00096BEB" w:rsidRPr="00087EC1" w:rsidRDefault="00096BE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96BEB" w:rsidRPr="00087EC1" w:rsidRDefault="00096BE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color w:val="FF0000"/>
          <w:sz w:val="24"/>
          <w:szCs w:val="24"/>
        </w:rPr>
        <w:t xml:space="preserve">работы </w:t>
      </w:r>
      <w:r>
        <w:rPr>
          <w:rFonts w:ascii="Times New Roman" w:hAnsi="Times New Roman"/>
          <w:sz w:val="24"/>
          <w:szCs w:val="24"/>
        </w:rPr>
        <w:t xml:space="preserve">системы </w:t>
      </w:r>
      <w:r>
        <w:rPr>
          <w:sz w:val="24"/>
        </w:rPr>
        <w:t>«гипоталамус-гипофиз-поджелудочная железа».</w:t>
      </w:r>
    </w:p>
    <w:p w:rsidR="00096BEB" w:rsidRPr="00087EC1" w:rsidRDefault="00096BE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096BEB" w:rsidRPr="00087EC1" w:rsidRDefault="00096BEB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096BEB" w:rsidRPr="00D7454E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096BEB" w:rsidRPr="00601EF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096BEB" w:rsidRPr="00601EF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</w:t>
      </w:r>
      <w:r w:rsidRPr="00601EFB">
        <w:rPr>
          <w:color w:val="000000"/>
          <w:sz w:val="24"/>
          <w:szCs w:val="24"/>
        </w:rPr>
        <w:lastRenderedPageBreak/>
        <w:t xml:space="preserve">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096BEB" w:rsidRPr="00601EFB" w:rsidRDefault="00096BEB" w:rsidP="00734AF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096BEB" w:rsidRPr="00601EFB" w:rsidRDefault="00096BEB" w:rsidP="00734AFF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096BE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096BEB" w:rsidRPr="00041382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096BEB" w:rsidRPr="00844036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096BE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096BE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096BEB" w:rsidRPr="00087EC1" w:rsidRDefault="00096BE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96BEB" w:rsidRPr="00087EC1" w:rsidRDefault="00096BE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BEB" w:rsidRPr="00087EC1" w:rsidRDefault="00096BE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96BEB" w:rsidRDefault="00096BEB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096BE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1382"/>
    <w:rsid w:val="00087EC1"/>
    <w:rsid w:val="00096BEB"/>
    <w:rsid w:val="001E4F65"/>
    <w:rsid w:val="002234FE"/>
    <w:rsid w:val="00296302"/>
    <w:rsid w:val="002B691F"/>
    <w:rsid w:val="003C5B66"/>
    <w:rsid w:val="004043C5"/>
    <w:rsid w:val="004A0EE9"/>
    <w:rsid w:val="00521790"/>
    <w:rsid w:val="00574E72"/>
    <w:rsid w:val="00601EFB"/>
    <w:rsid w:val="00606929"/>
    <w:rsid w:val="00613762"/>
    <w:rsid w:val="00734AFF"/>
    <w:rsid w:val="007A592A"/>
    <w:rsid w:val="007F1A97"/>
    <w:rsid w:val="008052B0"/>
    <w:rsid w:val="00844036"/>
    <w:rsid w:val="00916CBE"/>
    <w:rsid w:val="009E60F5"/>
    <w:rsid w:val="00A0316F"/>
    <w:rsid w:val="00B2677B"/>
    <w:rsid w:val="00C06C92"/>
    <w:rsid w:val="00D06AB0"/>
    <w:rsid w:val="00D7454E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734AFF"/>
    <w:rPr>
      <w:rFonts w:cs="Times New Roman"/>
    </w:rPr>
  </w:style>
  <w:style w:type="character" w:customStyle="1" w:styleId="apple-converted-space">
    <w:name w:val="apple-converted-space"/>
    <w:uiPriority w:val="99"/>
    <w:rsid w:val="00734AF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1325</Words>
  <Characters>7557</Characters>
  <Application>Microsoft Office Word</Application>
  <DocSecurity>0</DocSecurity>
  <Lines>62</Lines>
  <Paragraphs>17</Paragraphs>
  <ScaleCrop>false</ScaleCrop>
  <Company/>
  <LinksUpToDate>false</LinksUpToDate>
  <CharactersWithSpaces>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2018-11-01T15:28:00Z</dcterms:modified>
</cp:coreProperties>
</file>